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4FE5" w14:textId="77777777" w:rsidR="00982294" w:rsidRDefault="00C43639" w:rsidP="00AA1A5A">
      <w:pPr>
        <w:ind w:hanging="284"/>
      </w:pPr>
      <w:r>
        <w:rPr>
          <w:noProof/>
          <w:lang w:eastAsia="fr-FR"/>
        </w:rPr>
        <w:drawing>
          <wp:inline distT="0" distB="0" distL="0" distR="0" wp14:anchorId="52E0B769" wp14:editId="11E91E79">
            <wp:extent cx="2028825" cy="971550"/>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28825" cy="971550"/>
                    </a:xfrm>
                    <a:prstGeom prst="rect">
                      <a:avLst/>
                    </a:prstGeom>
                    <a:noFill/>
                    <a:ln>
                      <a:noFill/>
                      <a:prstDash/>
                    </a:ln>
                  </pic:spPr>
                </pic:pic>
              </a:graphicData>
            </a:graphic>
          </wp:inline>
        </w:drawing>
      </w:r>
    </w:p>
    <w:p w14:paraId="35A6F1BD" w14:textId="77777777" w:rsidR="00982294" w:rsidRDefault="00982294"/>
    <w:p w14:paraId="0C573E8D" w14:textId="77777777" w:rsidR="00483B27" w:rsidRDefault="00483B27" w:rsidP="00483B27">
      <w:pPr>
        <w:pBdr>
          <w:top w:val="nil"/>
          <w:left w:val="nil"/>
          <w:bottom w:val="single" w:sz="4" w:space="1" w:color="000000"/>
          <w:right w:val="nil"/>
          <w:between w:val="nil"/>
        </w:pBdr>
        <w:tabs>
          <w:tab w:val="left" w:pos="5670"/>
        </w:tabs>
        <w:spacing w:after="0" w:line="240" w:lineRule="auto"/>
        <w:jc w:val="center"/>
        <w:rPr>
          <w:b/>
          <w:color w:val="002060"/>
          <w:sz w:val="28"/>
          <w:szCs w:val="28"/>
        </w:rPr>
      </w:pPr>
      <w:r>
        <w:rPr>
          <w:b/>
          <w:color w:val="002060"/>
          <w:sz w:val="28"/>
          <w:szCs w:val="28"/>
        </w:rPr>
        <w:t xml:space="preserve">Le CRCDC AuRa chargé d’organiser le dépistage des cancers </w:t>
      </w:r>
    </w:p>
    <w:p w14:paraId="0A07595A" w14:textId="77777777" w:rsidR="00483B27" w:rsidRDefault="00483B27" w:rsidP="00483B27">
      <w:pPr>
        <w:pBdr>
          <w:top w:val="nil"/>
          <w:left w:val="nil"/>
          <w:bottom w:val="single" w:sz="4" w:space="1" w:color="000000"/>
          <w:right w:val="nil"/>
          <w:between w:val="nil"/>
        </w:pBdr>
        <w:tabs>
          <w:tab w:val="left" w:pos="5670"/>
        </w:tabs>
        <w:spacing w:after="0" w:line="240" w:lineRule="auto"/>
        <w:jc w:val="center"/>
        <w:rPr>
          <w:b/>
          <w:color w:val="002060"/>
          <w:sz w:val="32"/>
          <w:szCs w:val="32"/>
        </w:rPr>
      </w:pPr>
      <w:r>
        <w:rPr>
          <w:b/>
          <w:color w:val="002060"/>
          <w:sz w:val="32"/>
          <w:szCs w:val="32"/>
        </w:rPr>
        <w:t>Recrute pour son site de Haute Savoie situé à Chavanod</w:t>
      </w:r>
    </w:p>
    <w:p w14:paraId="56FB9907" w14:textId="77777777" w:rsidR="00483B27" w:rsidRDefault="00483B27" w:rsidP="00483B27">
      <w:pPr>
        <w:pBdr>
          <w:top w:val="nil"/>
          <w:left w:val="nil"/>
          <w:bottom w:val="single" w:sz="4" w:space="1" w:color="000000"/>
          <w:right w:val="nil"/>
          <w:between w:val="nil"/>
        </w:pBdr>
        <w:tabs>
          <w:tab w:val="left" w:pos="5670"/>
        </w:tabs>
        <w:spacing w:after="0" w:line="240" w:lineRule="auto"/>
        <w:jc w:val="center"/>
        <w:rPr>
          <w:b/>
          <w:color w:val="002060"/>
          <w:sz w:val="28"/>
          <w:szCs w:val="28"/>
          <w:u w:val="single"/>
        </w:rPr>
      </w:pPr>
      <w:r>
        <w:rPr>
          <w:b/>
          <w:color w:val="002060"/>
          <w:sz w:val="32"/>
          <w:szCs w:val="32"/>
        </w:rPr>
        <w:t xml:space="preserve"> un(e) chargée de promotion des dépistages  </w:t>
      </w:r>
    </w:p>
    <w:p w14:paraId="0D2A7863" w14:textId="77777777" w:rsidR="00483B27" w:rsidRDefault="00483B27" w:rsidP="00483B27">
      <w:pPr>
        <w:pBdr>
          <w:top w:val="nil"/>
          <w:left w:val="nil"/>
          <w:bottom w:val="single" w:sz="4" w:space="1" w:color="000000"/>
          <w:right w:val="nil"/>
          <w:between w:val="nil"/>
        </w:pBdr>
        <w:tabs>
          <w:tab w:val="left" w:pos="5670"/>
        </w:tabs>
        <w:spacing w:after="0" w:line="240" w:lineRule="auto"/>
        <w:jc w:val="center"/>
        <w:rPr>
          <w:b/>
          <w:color w:val="000000"/>
          <w:sz w:val="28"/>
          <w:szCs w:val="28"/>
          <w:u w:val="single"/>
        </w:rPr>
      </w:pPr>
    </w:p>
    <w:p w14:paraId="31593573" w14:textId="77777777" w:rsidR="00483B27" w:rsidRDefault="00483B27" w:rsidP="00483B27">
      <w:pPr>
        <w:pBdr>
          <w:top w:val="nil"/>
          <w:left w:val="nil"/>
          <w:bottom w:val="single" w:sz="4" w:space="1" w:color="000000"/>
          <w:right w:val="nil"/>
          <w:between w:val="nil"/>
        </w:pBdr>
        <w:tabs>
          <w:tab w:val="left" w:pos="5670"/>
        </w:tabs>
        <w:spacing w:after="0" w:line="240" w:lineRule="auto"/>
        <w:jc w:val="both"/>
        <w:rPr>
          <w:color w:val="2F5496"/>
          <w:sz w:val="24"/>
          <w:szCs w:val="24"/>
        </w:rPr>
      </w:pPr>
      <w:r>
        <w:rPr>
          <w:color w:val="2F5496"/>
          <w:sz w:val="24"/>
          <w:szCs w:val="24"/>
        </w:rPr>
        <w:t xml:space="preserve">Il (ou elle) devra assurer la promotion des dépistages des cancers, du sein, du colon et du rectum et du col de l’utérus auprès de la population cible et des professionnels de santé du département </w:t>
      </w:r>
    </w:p>
    <w:p w14:paraId="46643B31" w14:textId="77777777" w:rsidR="00483B27" w:rsidRDefault="00483B27" w:rsidP="00483B27">
      <w:pPr>
        <w:pBdr>
          <w:top w:val="nil"/>
          <w:left w:val="nil"/>
          <w:bottom w:val="single" w:sz="4" w:space="1" w:color="000000"/>
          <w:right w:val="nil"/>
          <w:between w:val="nil"/>
        </w:pBdr>
        <w:tabs>
          <w:tab w:val="left" w:pos="5670"/>
        </w:tabs>
        <w:spacing w:after="0" w:line="240" w:lineRule="auto"/>
        <w:jc w:val="both"/>
        <w:rPr>
          <w:color w:val="2F5496"/>
          <w:sz w:val="24"/>
          <w:szCs w:val="24"/>
        </w:rPr>
      </w:pPr>
    </w:p>
    <w:p w14:paraId="0E3FAC68" w14:textId="77777777" w:rsidR="00483B27" w:rsidRDefault="00483B27" w:rsidP="00483B27">
      <w:pPr>
        <w:ind w:left="2832" w:right="4252" w:firstLine="708"/>
        <w:jc w:val="center"/>
        <w:rPr>
          <w:b/>
          <w:color w:val="1F4E79"/>
          <w:sz w:val="28"/>
          <w:szCs w:val="28"/>
        </w:rPr>
      </w:pPr>
      <w:r>
        <w:rPr>
          <w:b/>
          <w:color w:val="1F4E79"/>
          <w:sz w:val="28"/>
          <w:szCs w:val="28"/>
        </w:rPr>
        <w:t>Missions</w:t>
      </w:r>
    </w:p>
    <w:p w14:paraId="3BC5D0F2" w14:textId="77777777" w:rsidR="00483B27" w:rsidRDefault="00483B27" w:rsidP="00483B27">
      <w:pPr>
        <w:rPr>
          <w:color w:val="2F5496"/>
        </w:rPr>
      </w:pPr>
      <w:r>
        <w:rPr>
          <w:color w:val="1F4E79"/>
        </w:rPr>
        <w:t>Sous l’autorité des médecins coordonnateurs de la structure territoriale de la Haute Savoie, et en lien avec la responsable régionale de la communication et la promotion des dépistages, il (ou elle) sera missionné</w:t>
      </w:r>
      <w:r>
        <w:rPr>
          <w:color w:val="2F5496"/>
        </w:rPr>
        <w:t>(e) pour les actions suivantes :</w:t>
      </w:r>
    </w:p>
    <w:p w14:paraId="2EEDB27A"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Faire la promotion des dépistages auprès des publics cibles (population de la tranche d’âge du dépistage, professionnels de santé, organismes sociaux…) conformément à la "stratégie régionale de promotion des dépistages".</w:t>
      </w:r>
    </w:p>
    <w:p w14:paraId="6FE4AEA3"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Animer les actions de sensibilisation vers les publics vulnérables.</w:t>
      </w:r>
    </w:p>
    <w:p w14:paraId="330C8586"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 xml:space="preserve">Gérer les campagnes de dépistage en étant force de proposition pour des animations auprès du public </w:t>
      </w:r>
    </w:p>
    <w:p w14:paraId="026B2526"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Missions spécifiques sur le dépistage organisé du cancer du sein</w:t>
      </w:r>
    </w:p>
    <w:p w14:paraId="637CD082"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 xml:space="preserve">Préparer les actions extérieures (logistique, matériel, outils, documents) </w:t>
      </w:r>
    </w:p>
    <w:p w14:paraId="465803CA"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 xml:space="preserve">Monter et tenir des stands d’information sur les dépistages organisés </w:t>
      </w:r>
    </w:p>
    <w:p w14:paraId="399630D4"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 xml:space="preserve">Contribuer à l’animation des partenariats existants avec les divers organismes (mairies, conseil général …) </w:t>
      </w:r>
    </w:p>
    <w:p w14:paraId="51DC03B1"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Contribuer à l’évaluation des actions déployées à l’échelle du territoire</w:t>
      </w:r>
    </w:p>
    <w:p w14:paraId="00866C81" w14:textId="77777777" w:rsidR="00483B27" w:rsidRDefault="00483B27" w:rsidP="00483B27">
      <w:pPr>
        <w:pBdr>
          <w:top w:val="nil"/>
          <w:left w:val="nil"/>
          <w:bottom w:val="nil"/>
          <w:right w:val="nil"/>
          <w:between w:val="nil"/>
        </w:pBdr>
        <w:spacing w:after="0" w:line="240" w:lineRule="auto"/>
        <w:ind w:left="720"/>
        <w:jc w:val="both"/>
        <w:rPr>
          <w:color w:val="1F4E79"/>
        </w:rPr>
      </w:pPr>
    </w:p>
    <w:p w14:paraId="3FFD441D" w14:textId="77777777" w:rsidR="00483B27" w:rsidRDefault="00483B27" w:rsidP="00483B27">
      <w:pPr>
        <w:pBdr>
          <w:top w:val="nil"/>
          <w:left w:val="nil"/>
          <w:bottom w:val="nil"/>
          <w:right w:val="nil"/>
          <w:between w:val="nil"/>
        </w:pBdr>
        <w:spacing w:after="0" w:line="240" w:lineRule="auto"/>
        <w:ind w:left="720"/>
        <w:jc w:val="both"/>
        <w:rPr>
          <w:color w:val="1F4E79"/>
        </w:rPr>
      </w:pPr>
    </w:p>
    <w:p w14:paraId="722AEFAA" w14:textId="77777777" w:rsidR="00483B27" w:rsidRDefault="00483B27" w:rsidP="00483B27">
      <w:pPr>
        <w:pBdr>
          <w:top w:val="nil"/>
          <w:left w:val="nil"/>
          <w:bottom w:val="single" w:sz="4" w:space="1" w:color="000000"/>
          <w:right w:val="nil"/>
          <w:between w:val="nil"/>
        </w:pBdr>
        <w:tabs>
          <w:tab w:val="left" w:pos="5670"/>
        </w:tabs>
        <w:spacing w:after="0" w:line="240" w:lineRule="auto"/>
        <w:jc w:val="center"/>
        <w:rPr>
          <w:b/>
          <w:color w:val="1F4E79"/>
          <w:sz w:val="28"/>
          <w:szCs w:val="28"/>
        </w:rPr>
      </w:pPr>
      <w:r>
        <w:rPr>
          <w:b/>
          <w:color w:val="1F4E79"/>
          <w:sz w:val="28"/>
          <w:szCs w:val="28"/>
        </w:rPr>
        <w:t>Compétences et aptitudes requises</w:t>
      </w:r>
    </w:p>
    <w:p w14:paraId="74393DF9" w14:textId="77777777" w:rsidR="00483B27" w:rsidRDefault="00483B27" w:rsidP="00483B27">
      <w:pPr>
        <w:pBdr>
          <w:top w:val="nil"/>
          <w:left w:val="nil"/>
          <w:bottom w:val="nil"/>
          <w:right w:val="nil"/>
          <w:between w:val="nil"/>
        </w:pBdr>
        <w:spacing w:after="0"/>
        <w:ind w:left="720"/>
        <w:rPr>
          <w:b/>
          <w:color w:val="1F4E79"/>
        </w:rPr>
      </w:pPr>
    </w:p>
    <w:p w14:paraId="530B64FA"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 xml:space="preserve">Formation niveau Master/Master 2 en Santé publique </w:t>
      </w:r>
    </w:p>
    <w:p w14:paraId="772DBDD5"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Maitrise de l’outil informatique et bureautique</w:t>
      </w:r>
    </w:p>
    <w:p w14:paraId="30D88D9D"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Compétences rédactionnelles</w:t>
      </w:r>
    </w:p>
    <w:p w14:paraId="7EBD95F9"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 xml:space="preserve">Qualités relationnelles et pédagogiques </w:t>
      </w:r>
    </w:p>
    <w:p w14:paraId="4A2F7EC6"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Expérience en promotion de la santé souhaitable</w:t>
      </w:r>
    </w:p>
    <w:p w14:paraId="1B1F3B96" w14:textId="77777777" w:rsidR="00483B27" w:rsidRDefault="00483B27" w:rsidP="00483B27">
      <w:pPr>
        <w:numPr>
          <w:ilvl w:val="0"/>
          <w:numId w:val="5"/>
        </w:numPr>
        <w:pBdr>
          <w:top w:val="nil"/>
          <w:left w:val="nil"/>
          <w:bottom w:val="nil"/>
          <w:right w:val="nil"/>
          <w:between w:val="nil"/>
        </w:pBdr>
        <w:suppressAutoHyphens w:val="0"/>
        <w:autoSpaceDN/>
        <w:spacing w:after="0" w:line="240" w:lineRule="auto"/>
        <w:jc w:val="both"/>
        <w:textAlignment w:val="auto"/>
        <w:rPr>
          <w:color w:val="1F4E79"/>
        </w:rPr>
      </w:pPr>
      <w:r>
        <w:rPr>
          <w:color w:val="1F4E79"/>
        </w:rPr>
        <w:t>Permis B obligatoire</w:t>
      </w:r>
    </w:p>
    <w:p w14:paraId="183DB22D" w14:textId="77777777" w:rsidR="00483B27" w:rsidRDefault="00483B27" w:rsidP="00483B27">
      <w:pPr>
        <w:pBdr>
          <w:top w:val="nil"/>
          <w:left w:val="nil"/>
          <w:bottom w:val="nil"/>
          <w:right w:val="nil"/>
          <w:between w:val="nil"/>
        </w:pBdr>
        <w:spacing w:after="0"/>
        <w:ind w:left="720"/>
        <w:rPr>
          <w:color w:val="2F5496"/>
        </w:rPr>
      </w:pPr>
    </w:p>
    <w:p w14:paraId="11E9232B" w14:textId="77777777" w:rsidR="00483B27" w:rsidRDefault="00483B27" w:rsidP="00483B27">
      <w:pPr>
        <w:pBdr>
          <w:top w:val="nil"/>
          <w:left w:val="nil"/>
          <w:bottom w:val="nil"/>
          <w:right w:val="nil"/>
          <w:between w:val="nil"/>
        </w:pBdr>
        <w:spacing w:after="0"/>
        <w:ind w:left="-142" w:right="4961"/>
        <w:rPr>
          <w:b/>
          <w:color w:val="2F5496"/>
          <w:sz w:val="28"/>
          <w:szCs w:val="28"/>
        </w:rPr>
      </w:pPr>
      <w:r>
        <w:rPr>
          <w:b/>
          <w:color w:val="2F5496"/>
          <w:sz w:val="28"/>
          <w:szCs w:val="28"/>
        </w:rPr>
        <w:t xml:space="preserve">Divers </w:t>
      </w:r>
    </w:p>
    <w:p w14:paraId="37F6F2A7" w14:textId="77777777" w:rsidR="00483B27" w:rsidRDefault="00483B27" w:rsidP="00483B27">
      <w:pPr>
        <w:pBdr>
          <w:top w:val="nil"/>
          <w:left w:val="nil"/>
          <w:bottom w:val="nil"/>
          <w:right w:val="nil"/>
          <w:between w:val="nil"/>
        </w:pBdr>
        <w:spacing w:after="0"/>
        <w:ind w:left="-142"/>
        <w:rPr>
          <w:color w:val="2F5496"/>
        </w:rPr>
      </w:pPr>
      <w:r>
        <w:rPr>
          <w:color w:val="2F5496"/>
        </w:rPr>
        <w:t>Mobilité : nombreux déplacements sur le terrain dans le département</w:t>
      </w:r>
    </w:p>
    <w:p w14:paraId="17C7B5D4" w14:textId="77777777" w:rsidR="00483B27" w:rsidRDefault="00483B27" w:rsidP="00483B27">
      <w:pPr>
        <w:pBdr>
          <w:top w:val="nil"/>
          <w:left w:val="nil"/>
          <w:bottom w:val="nil"/>
          <w:right w:val="nil"/>
          <w:between w:val="nil"/>
        </w:pBdr>
        <w:spacing w:after="0"/>
        <w:ind w:left="-142"/>
        <w:rPr>
          <w:color w:val="2F5496"/>
        </w:rPr>
      </w:pPr>
      <w:r>
        <w:rPr>
          <w:color w:val="2F5496"/>
        </w:rPr>
        <w:t>Contrat : CDD 6 mois avec possibilité de pérennisation</w:t>
      </w:r>
    </w:p>
    <w:p w14:paraId="63975297" w14:textId="77777777" w:rsidR="00483B27" w:rsidRDefault="00483B27" w:rsidP="00483B27">
      <w:pPr>
        <w:pBdr>
          <w:top w:val="nil"/>
          <w:left w:val="nil"/>
          <w:bottom w:val="nil"/>
          <w:right w:val="nil"/>
          <w:between w:val="nil"/>
        </w:pBdr>
        <w:spacing w:after="0"/>
        <w:ind w:left="-142"/>
        <w:rPr>
          <w:color w:val="2F5496"/>
        </w:rPr>
      </w:pPr>
      <w:r>
        <w:rPr>
          <w:color w:val="2F5496"/>
        </w:rPr>
        <w:t>Horaires : 35h hebdomadaires</w:t>
      </w:r>
    </w:p>
    <w:p w14:paraId="3F485D1F" w14:textId="77777777" w:rsidR="00483B27" w:rsidRDefault="00483B27" w:rsidP="00483B27">
      <w:pPr>
        <w:pBdr>
          <w:top w:val="nil"/>
          <w:left w:val="nil"/>
          <w:bottom w:val="nil"/>
          <w:right w:val="nil"/>
          <w:between w:val="nil"/>
        </w:pBdr>
        <w:ind w:left="-142"/>
        <w:rPr>
          <w:color w:val="1F4E79"/>
        </w:rPr>
      </w:pPr>
      <w:r>
        <w:rPr>
          <w:color w:val="1F4E79"/>
        </w:rPr>
        <w:t xml:space="preserve">Rémunération : 2 400 € mensuel brut </w:t>
      </w:r>
    </w:p>
    <w:p w14:paraId="6094A8B7" w14:textId="63A8146D" w:rsidR="00982294" w:rsidRPr="00483B27" w:rsidRDefault="00483B27" w:rsidP="00483B27">
      <w:pPr>
        <w:pBdr>
          <w:top w:val="nil"/>
          <w:left w:val="nil"/>
          <w:bottom w:val="nil"/>
          <w:right w:val="nil"/>
          <w:between w:val="nil"/>
        </w:pBdr>
        <w:ind w:left="-142"/>
        <w:rPr>
          <w:color w:val="000000"/>
        </w:rPr>
      </w:pPr>
      <w:r>
        <w:rPr>
          <w:color w:val="1F4E79"/>
        </w:rPr>
        <w:t>Candidature à adresser à : celine.spinace@depistagecanceraura.fr</w:t>
      </w:r>
    </w:p>
    <w:p w14:paraId="42195224" w14:textId="77777777" w:rsidR="00982294" w:rsidRDefault="00982294"/>
    <w:sectPr w:rsidR="00982294" w:rsidSect="00483B27">
      <w:pgSz w:w="11906" w:h="16838"/>
      <w:pgMar w:top="426" w:right="1417" w:bottom="99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FBA5" w14:textId="77777777" w:rsidR="00B430F3" w:rsidRDefault="00B430F3">
      <w:pPr>
        <w:spacing w:after="0" w:line="240" w:lineRule="auto"/>
      </w:pPr>
      <w:r>
        <w:separator/>
      </w:r>
    </w:p>
  </w:endnote>
  <w:endnote w:type="continuationSeparator" w:id="0">
    <w:p w14:paraId="47A36EEB" w14:textId="77777777" w:rsidR="00B430F3" w:rsidRDefault="00B4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52E2" w14:textId="77777777" w:rsidR="00B430F3" w:rsidRDefault="00B430F3">
      <w:pPr>
        <w:spacing w:after="0" w:line="240" w:lineRule="auto"/>
      </w:pPr>
      <w:r>
        <w:rPr>
          <w:color w:val="000000"/>
        </w:rPr>
        <w:separator/>
      </w:r>
    </w:p>
  </w:footnote>
  <w:footnote w:type="continuationSeparator" w:id="0">
    <w:p w14:paraId="43FAD573" w14:textId="77777777" w:rsidR="00B430F3" w:rsidRDefault="00B43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38B6"/>
    <w:multiLevelType w:val="multilevel"/>
    <w:tmpl w:val="D9DA385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9C66B9"/>
    <w:multiLevelType w:val="multilevel"/>
    <w:tmpl w:val="2FBA8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7B3395"/>
    <w:multiLevelType w:val="multilevel"/>
    <w:tmpl w:val="411C2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5C7818"/>
    <w:multiLevelType w:val="multilevel"/>
    <w:tmpl w:val="F76C7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0D6FD8"/>
    <w:multiLevelType w:val="hybridMultilevel"/>
    <w:tmpl w:val="DC60FD4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94"/>
    <w:rsid w:val="001474D4"/>
    <w:rsid w:val="001520E7"/>
    <w:rsid w:val="001E0543"/>
    <w:rsid w:val="002B1893"/>
    <w:rsid w:val="003A2432"/>
    <w:rsid w:val="003A4456"/>
    <w:rsid w:val="00483B27"/>
    <w:rsid w:val="007D4F20"/>
    <w:rsid w:val="008529AD"/>
    <w:rsid w:val="00982294"/>
    <w:rsid w:val="00A2509D"/>
    <w:rsid w:val="00AA1A5A"/>
    <w:rsid w:val="00AE2228"/>
    <w:rsid w:val="00B430F3"/>
    <w:rsid w:val="00C43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8F19"/>
  <w15:docId w15:val="{4A857495-38D9-4C85-BBFC-AE999F81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1591">
      <w:bodyDiv w:val="1"/>
      <w:marLeft w:val="0"/>
      <w:marRight w:val="0"/>
      <w:marTop w:val="0"/>
      <w:marBottom w:val="0"/>
      <w:divBdr>
        <w:top w:val="none" w:sz="0" w:space="0" w:color="auto"/>
        <w:left w:val="none" w:sz="0" w:space="0" w:color="auto"/>
        <w:bottom w:val="none" w:sz="0" w:space="0" w:color="auto"/>
        <w:right w:val="none" w:sz="0" w:space="0" w:color="auto"/>
      </w:divBdr>
    </w:div>
    <w:div w:id="1210414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1643</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Bonnet</dc:creator>
  <dc:description/>
  <cp:lastModifiedBy>Claude Andriollo</cp:lastModifiedBy>
  <cp:revision>3</cp:revision>
  <cp:lastPrinted>2021-02-10T14:05:00Z</cp:lastPrinted>
  <dcterms:created xsi:type="dcterms:W3CDTF">2021-10-25T15:52:00Z</dcterms:created>
  <dcterms:modified xsi:type="dcterms:W3CDTF">2021-10-25T15:53:00Z</dcterms:modified>
</cp:coreProperties>
</file>